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8E" w:rsidRPr="002E48D9" w:rsidRDefault="000F588E" w:rsidP="000F58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0F588E" w:rsidRPr="002E48D9" w:rsidRDefault="000F588E" w:rsidP="000F58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88E" w:rsidRPr="002E48D9" w:rsidRDefault="000F588E" w:rsidP="000F58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88E" w:rsidRPr="002E48D9" w:rsidRDefault="000F588E" w:rsidP="000F588E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0F588E" w:rsidRDefault="000F588E" w:rsidP="000F588E">
      <w:pPr>
        <w:spacing w:after="1" w:line="220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отдела организации</w:t>
      </w:r>
      <w:r w:rsidRPr="002E48D9">
        <w:rPr>
          <w:rFonts w:ascii="Times New Roman" w:hAnsi="Times New Roman"/>
          <w:sz w:val="28"/>
          <w:szCs w:val="28"/>
        </w:rPr>
        <w:t xml:space="preserve"> надзора</w:t>
      </w:r>
    </w:p>
    <w:p w:rsidR="000F588E" w:rsidRDefault="000F588E" w:rsidP="000F58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588E" w:rsidRDefault="000F588E" w:rsidP="000F58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588E" w:rsidRDefault="000F588E" w:rsidP="000F588E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F588E" w:rsidRPr="00863466" w:rsidRDefault="000F588E" w:rsidP="000F588E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863466">
        <w:rPr>
          <w:rFonts w:ascii="Times New Roman" w:hAnsi="Times New Roman"/>
          <w:color w:val="000000"/>
          <w:sz w:val="28"/>
          <w:szCs w:val="28"/>
        </w:rPr>
        <w:t>. Должностные обязанности</w:t>
      </w:r>
    </w:p>
    <w:p w:rsidR="000F588E" w:rsidRDefault="000F588E" w:rsidP="000F58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588E" w:rsidRDefault="000F588E" w:rsidP="000F5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8E" w:rsidRPr="00EA25F5" w:rsidRDefault="000F588E" w:rsidP="000F5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организации</w:t>
      </w:r>
      <w:r w:rsidRPr="00EA25F5">
        <w:rPr>
          <w:rFonts w:ascii="Times New Roman" w:hAnsi="Times New Roman" w:cs="Times New Roman"/>
          <w:sz w:val="28"/>
          <w:szCs w:val="28"/>
        </w:rPr>
        <w:t xml:space="preserve"> надзора обязан:</w:t>
      </w:r>
    </w:p>
    <w:p w:rsidR="000F588E" w:rsidRPr="00EA25F5" w:rsidRDefault="000F588E" w:rsidP="000F5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4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EA25F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6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</w:t>
      </w:r>
      <w:r w:rsidRPr="00EA25F5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 и другими федеральными законами;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7" w:history="1">
        <w:r w:rsidRPr="00EA25F5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0F588E" w:rsidRPr="00EA25F5" w:rsidRDefault="000F588E" w:rsidP="000F5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>.1.2. Функциональные обязанности</w:t>
      </w:r>
      <w:r w:rsidRPr="000F5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начальника отдела организации</w:t>
      </w:r>
      <w:r w:rsidRPr="00EA25F5">
        <w:rPr>
          <w:rFonts w:ascii="Times New Roman" w:hAnsi="Times New Roman" w:cs="Times New Roman"/>
          <w:sz w:val="28"/>
          <w:szCs w:val="28"/>
        </w:rPr>
        <w:t xml:space="preserve"> 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организует и контролирует работу контрактной службы;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организует и контролирует подготовку плана закупок, осуществляет подготовку изменений для внесения в план закупок;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организует и контролирует подготовку плана-графика на основании и в соответствии с планом закупок, осуществляет подготовку изменений для внесения в план-график;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организует и контролирует утверждение плана закупок, плана-графика;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осуществляет расчет начальной (максимальной) цены контракта, цены контракта, заключаемого с единственным поставщиком (подрядчиком, исполнителем) при формировании плана закупок, плана-графика закупок, условия финансового обеспечения исполнения контракта (включая размер аванса);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составляет в соответствии с планом-графиком график размещения заказов и размещения извещений для исполнителей;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выбирает способ определения поставщика (подрядчика, исполнителя);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до проведения процедуры размещения заказа уточняет в рамках расчета НМЦК цену контракта и ее обоснование для формирования извещений об осуществлении закупок, приглашений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и размещение извещений об осуществлении закупок, изменений в извещения об осуществлении закупок;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документации о закупках (за исключением описания объекта закупки и обоснования начальной максимальной цены контракта), изменений в документацию о закупках, приглашения принять участие в определении поставщиков (подрядчиков, исполнителей закрытыми способами.</w:t>
      </w:r>
      <w:proofErr w:type="gramEnd"/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проектов контрактов;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проекты контрактов, заключаемых с единственным поставщиком на основании п. </w:t>
      </w:r>
      <w:r w:rsidRPr="000F588E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1,6,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8, 23, 29 ч. ст. 93 Федерального закона № 44-ФЗ от 05.04.2013 г.;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 визирование проектов контрактов на предмет соответствия цены контракта ЛБО, плану закупок;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соответствии участника требованиям извещения об осуществлении закупки, документации о закупке, действующему законодательству на основании предоставленных участником документов;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обеспечивает предоставление учреждениям и предприятиям уголовно - исполнительной системы ст. 28 Федерального закона № 44-ФЗ и Постановления Правительства Российской Федерации от 14 июля 2014 г. N 649, организациям инвалидов преимущества в отношении предлагаемой ими цены контракта на основании ст. 29 Федерального закона № 44-ФЗ и Постановления Правительства РФ от 15.04.2014 N 341.;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беспечивает в рамках размещения закупки исполнение Приказа от 25 марта 2014 г. N 155 «Об условиях допуска товаров,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роисходящих и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з иностранных государстве, для целей осуществления закупок товаров, работ, услуг для обеспечения государственных и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нужд»;</w:t>
      </w:r>
      <w:proofErr w:type="gramEnd"/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беспечивает осуществление закупки у субъектов малого предпринимательства на основании ст. 30 Федерального закона № 44-ФЗ,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одготавливает и направляет в письменной форме или в форме электронного документа разъяснения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оложений документации о закупке;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оставляет документально оформленный отчет о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соответствии со ст. 93 Федерального закона 44-ФЗ от 05.04.2013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ри осуществлении закупки у единственного поставщика (подрядчика, исполнителя)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законодательными актами соответствующег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субъекта Российской Федерации;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уведомить в срок не позднее одного рабочего дня </w:t>
      </w:r>
      <w:proofErr w:type="gramStart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контрольный орган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сфере закупок о такой закупке;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статьи 93 Федерального закона;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беспечивает заключение контрактов по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ультатам определения поставщика;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контрактов, в т.ч.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proofErr w:type="gram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редоставляет контракты в отдел бухгалтерского учета и отчетности для постановки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в УФК по Брянской области;</w:t>
      </w:r>
    </w:p>
    <w:p w:rsid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</w:t>
      </w:r>
      <w:r w:rsidRPr="000F588E">
        <w:rPr>
          <w:sz w:val="28"/>
          <w:szCs w:val="28"/>
        </w:rPr>
        <w:t xml:space="preserve"> 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контрактом, совершает иные действия в случае</w:t>
      </w:r>
      <w:proofErr w:type="gram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контракта; 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подго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тавливает протоколы разногласий;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существляет сбор для своевременного предоставления сведений об исполнении контрактов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</w:t>
      </w:r>
      <w:proofErr w:type="gram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государственную тайну, обеспечивает ведение реестра заключенных контрактов, в том числе контрактов, заключенных с единственным поставщи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 (подрядчиком, исполнителем);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беспечивает своевременное предоставление сведений для отчета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рганизует и контролирует своевременное предоставление должным образом оформленных документов для оплаты, включая акт приемочной комиссии и документ об эксп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ертизе;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нформирует в случае отказа Заказчика в принятии банковской гарантии об этом лицо, предоставившее банковскую гарантию, с указанием причин,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служивших основанием для отказа;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 - графики, документацию о закупках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обеспечивает отмену закупки;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председателя Единой комиссии по осуществлению закупок уведомляет членов Единой комиссии, не входящих в состав Контрактной службы Заказчика, о месте, дате и времен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проведения заседаний комиссии;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председателя Единой комиссии по осуществлению заку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 участвует в работе комиссии;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председателя Единой комиссии по осуществлению закупок осуществляет общее руководство работой Единой комиссии и контроль над действиями членов Единой комиссии, соблюдением сроков и порядка определения поставщика (подрядчика, исполнителя) на этапе работы Единой комиссии, обеспечивает выполнение требований Закона о контрактной системе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</w:t>
      </w:r>
      <w:r w:rsidRPr="000F588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Положения, в случае необходимости выносит на обсуждение Единой комиссии вопрос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привлечении к работе экспертов;</w:t>
      </w:r>
      <w:proofErr w:type="gramEnd"/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онтролировать обеспечение лимитами бюджетных обязательств закупок товаров, работ, услуг, включаем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в план закупок, план- график;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</w:t>
      </w:r>
      <w:proofErr w:type="gramStart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лимитами бюджетных обязательств контрактов (договоров), заключаемых с единственным поставщиком (подрядчиком, исполнителем) на стадии подготовки их проектов и перед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истрацией в органе казначейства;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расчет штрафов (пени) при неисполнении или ненадлежащем исполнении поставщиком (подрядчиком, исполнителем)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своих обязательств по Контракту;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частвует в разработке предложений и оценки эффективности мероприятий финансово- хозяйственной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Брянской области;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частвует в организации мероприятий связанных с электронным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документооборотом и отчётностью;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0F588E" w:rsidRPr="00C55B4D" w:rsidRDefault="000F588E" w:rsidP="000F588E">
      <w:pPr>
        <w:spacing w:line="0" w:lineRule="atLeast"/>
        <w:ind w:firstLine="539"/>
        <w:rPr>
          <w:rFonts w:ascii="Times New Roman" w:hAnsi="Times New Roman"/>
          <w:sz w:val="28"/>
          <w:szCs w:val="28"/>
        </w:rPr>
      </w:pPr>
    </w:p>
    <w:p w:rsidR="000F588E" w:rsidRPr="00C55B4D" w:rsidRDefault="000F588E" w:rsidP="000F588E">
      <w:pPr>
        <w:pStyle w:val="ConsPlusNormal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588E" w:rsidRPr="009440AB" w:rsidRDefault="000F588E" w:rsidP="000F588E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6AAF">
        <w:rPr>
          <w:rFonts w:ascii="Times New Roman" w:hAnsi="Times New Roman" w:cs="Times New Roman"/>
          <w:sz w:val="28"/>
          <w:szCs w:val="28"/>
        </w:rPr>
        <w:t>. Права</w:t>
      </w:r>
    </w:p>
    <w:p w:rsidR="000F588E" w:rsidRPr="009440AB" w:rsidRDefault="000F588E" w:rsidP="000F588E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588E" w:rsidRPr="00EA25F5" w:rsidRDefault="000F588E" w:rsidP="000F5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организации</w:t>
      </w:r>
      <w:r w:rsidRPr="00EA25F5">
        <w:rPr>
          <w:rFonts w:ascii="Times New Roman" w:hAnsi="Times New Roman" w:cs="Times New Roman"/>
          <w:sz w:val="28"/>
          <w:szCs w:val="28"/>
        </w:rPr>
        <w:t xml:space="preserve"> надзора имеет право:</w:t>
      </w:r>
    </w:p>
    <w:p w:rsidR="000F588E" w:rsidRPr="00EA25F5" w:rsidRDefault="000F588E" w:rsidP="000F5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8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25F5">
        <w:rPr>
          <w:rFonts w:ascii="Times New Roman" w:hAnsi="Times New Roman" w:cs="Times New Roman"/>
          <w:sz w:val="28"/>
          <w:szCs w:val="28"/>
        </w:rPr>
        <w:t>: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9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lastRenderedPageBreak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0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1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2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F5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3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</w:t>
      </w:r>
      <w:proofErr w:type="gramEnd"/>
      <w:r w:rsidRPr="00EA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t>2013, № 27, ст. 3477; 2014, № 30, ст. 4217; 2016, № 22, ст. 3091; № 27, ст. 4160; 2017, № 27, ст. 3945; № 30, ст. 4442);</w:t>
      </w:r>
      <w:proofErr w:type="gramEnd"/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F5">
        <w:rPr>
          <w:rFonts w:ascii="Times New Roman" w:hAnsi="Times New Roman"/>
          <w:sz w:val="28"/>
          <w:szCs w:val="28"/>
        </w:rPr>
        <w:t> 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служебным контрактом.</w:t>
      </w:r>
    </w:p>
    <w:p w:rsidR="000F588E" w:rsidRPr="00C55B4D" w:rsidRDefault="000F588E" w:rsidP="000F588E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588E" w:rsidRDefault="000F588E" w:rsidP="000F5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588E" w:rsidRPr="00EA25F5" w:rsidRDefault="000F588E" w:rsidP="000F58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88E" w:rsidRDefault="000F588E" w:rsidP="000F588E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157">
        <w:rPr>
          <w:rFonts w:ascii="Times New Roman" w:hAnsi="Times New Roman" w:cs="Times New Roman"/>
          <w:sz w:val="28"/>
          <w:szCs w:val="28"/>
        </w:rPr>
        <w:t xml:space="preserve">. </w:t>
      </w:r>
      <w:r w:rsidRPr="007558DD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0F588E" w:rsidRPr="007558DD" w:rsidRDefault="000F588E" w:rsidP="000F588E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588E" w:rsidRPr="00EA25F5" w:rsidRDefault="000F588E" w:rsidP="000F5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25F5">
        <w:rPr>
          <w:rFonts w:ascii="Times New Roman" w:hAnsi="Times New Roman" w:cs="Times New Roman"/>
          <w:sz w:val="28"/>
          <w:szCs w:val="28"/>
        </w:rPr>
        <w:t>.1</w:t>
      </w:r>
      <w:r w:rsidRPr="000F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организации</w:t>
      </w:r>
      <w:r w:rsidRPr="00EA25F5">
        <w:rPr>
          <w:rFonts w:ascii="Times New Roman" w:hAnsi="Times New Roman" w:cs="Times New Roman"/>
          <w:sz w:val="28"/>
          <w:szCs w:val="28"/>
        </w:rPr>
        <w:t xml:space="preserve">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F5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за неисполнение или ненадлежащее исполнение возложенных на него обязанностей; 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действие или бездействие, ведущее к нарушению прав и законных интересов граждан, организаций;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поручений</w:t>
      </w:r>
      <w:proofErr w:type="gram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за несвоевременное рассмотрение в пределах своей компетенции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ащений граждан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несоблюдение обязанностей, запретов и ограничений, установленных законодательством о государственной службе и противодействию коррупции; 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нарушение положений настоящего должностного регламента. 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0F588E" w:rsidRDefault="000F588E" w:rsidP="000F5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588E" w:rsidRPr="00EA25F5" w:rsidRDefault="000F588E" w:rsidP="000F58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588E" w:rsidRDefault="000F588E" w:rsidP="000F588E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58DD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7558DD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0F588E" w:rsidRPr="007558DD" w:rsidRDefault="000F588E" w:rsidP="000F588E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588E" w:rsidRPr="00EA25F5" w:rsidRDefault="000F588E" w:rsidP="000F5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4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t>деятельности</w:t>
      </w:r>
      <w:r w:rsidRPr="000F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отдела организации</w:t>
      </w:r>
      <w:r w:rsidRPr="00EA25F5">
        <w:rPr>
          <w:rFonts w:ascii="Times New Roman" w:hAnsi="Times New Roman" w:cs="Times New Roman"/>
          <w:sz w:val="28"/>
          <w:szCs w:val="28"/>
        </w:rPr>
        <w:t xml:space="preserve"> 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F5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юридически грамотное составление документов, отсутствие стилистических и грамматических ошибок;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наличию у гражданского служащего поощрений за </w:t>
      </w:r>
      <w:proofErr w:type="gramStart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безупречную</w:t>
      </w:r>
      <w:proofErr w:type="gram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эффективную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службу;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осознанию ответственности за последствия своих действий,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ринимаемых решений; </w:t>
      </w:r>
    </w:p>
    <w:p w:rsidR="000F588E" w:rsidRPr="000F588E" w:rsidRDefault="000F588E" w:rsidP="000F588E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88E">
        <w:rPr>
          <w:rFonts w:ascii="Times New Roman" w:eastAsia="Times New Roman" w:hAnsi="Times New Roman"/>
          <w:sz w:val="28"/>
          <w:szCs w:val="28"/>
          <w:lang w:eastAsia="ru-RU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0F588E" w:rsidRPr="000F588E" w:rsidRDefault="000F588E" w:rsidP="000F588E">
      <w:pPr>
        <w:spacing w:line="240" w:lineRule="auto"/>
        <w:ind w:firstLine="567"/>
        <w:rPr>
          <w:sz w:val="28"/>
          <w:szCs w:val="28"/>
        </w:rPr>
      </w:pPr>
    </w:p>
    <w:p w:rsidR="000F588E" w:rsidRDefault="000F588E" w:rsidP="000F588E"/>
    <w:p w:rsidR="00D065A6" w:rsidRDefault="00D065A6" w:rsidP="000F588E"/>
    <w:sectPr w:rsidR="00D065A6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88E"/>
    <w:rsid w:val="000F588E"/>
    <w:rsid w:val="004D797C"/>
    <w:rsid w:val="00CC052E"/>
    <w:rsid w:val="00D0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8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97B0D2D0A21456AB23CC6E4ED736A7F39DEC26ADCCCE564MAxFF" TargetMode="External"/><Relationship Id="rId13" Type="http://schemas.openxmlformats.org/officeDocument/2006/relationships/hyperlink" Target="consultantplus://offline/ref=9CED3835BB7B0432F65FBAD3E90ACA1E597805290121456AB23CC6E4EDM7x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37009280A291860BA65CAE6EA7C35683E97CE6BDCCCE7M6xD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M7x3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10B2D08741268E369C8MEx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hyperlink" Target="consultantplus://offline/ref=9CED3835BB7B0432F65FBAD3E90ACA1E597B0D2D0A21456AB23CC6E4ED736A7F39DEC26ADCCCE566MAxEF" TargetMode="External"/><Relationship Id="rId9" Type="http://schemas.openxmlformats.org/officeDocument/2006/relationships/hyperlink" Target="consultantplus://offline/ref=9CED3835BB7B0432F65FBAD3E90ACA1E597B0D2D0A21456AB23CC6E4EDM7x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3305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2019-09-10T10:14:00Z</dcterms:created>
  <dcterms:modified xsi:type="dcterms:W3CDTF">2019-09-12T08:56:00Z</dcterms:modified>
</cp:coreProperties>
</file>