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0"/>
        <w:gridCol w:w="315"/>
      </w:tblGrid>
      <w:tr w:rsidR="002B289A" w:rsidRPr="002B289A">
        <w:trPr>
          <w:gridAfter w:val="1"/>
          <w:wAfter w:w="915" w:type="dxa"/>
          <w:tblCellSpacing w:w="15" w:type="dxa"/>
        </w:trPr>
        <w:tc>
          <w:tcPr>
            <w:tcW w:w="0" w:type="auto"/>
            <w:vAlign w:val="center"/>
            <w:hideMark/>
          </w:tcPr>
          <w:p w:rsidR="002B289A" w:rsidRPr="002B289A" w:rsidRDefault="006B7CF6" w:rsidP="002B289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>19</w:t>
            </w:r>
            <w:r w:rsidR="00205E72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>.04.2018</w:t>
            </w:r>
            <w:r w:rsidR="002B289A" w:rsidRPr="002B289A">
              <w:rPr>
                <w:rFonts w:ascii="Verdana" w:eastAsia="Times New Roman" w:hAnsi="Verdana" w:cs="Times New Roman"/>
                <w:b/>
                <w:bCs/>
                <w:color w:val="4F4F4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2B289A" w:rsidRPr="002B289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B289A" w:rsidRPr="002B289A" w:rsidRDefault="002B289A" w:rsidP="00205E72">
            <w:pPr>
              <w:spacing w:after="525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</w:pP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О проведении публичных слушаний по итогам правоприменительной практики</w:t>
            </w:r>
            <w:r w:rsidR="00205E72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, итогам контрольно-надзорных мероприятий</w:t>
            </w: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в </w:t>
            </w:r>
            <w:r w:rsidR="002B33FB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>2 квартале 2022</w:t>
            </w:r>
            <w:r w:rsidRPr="002B289A">
              <w:rPr>
                <w:rFonts w:ascii="Verdana" w:eastAsia="Times New Roman" w:hAnsi="Verdana" w:cs="Times New Roman"/>
                <w:b/>
                <w:bCs/>
                <w:color w:val="000000"/>
                <w:sz w:val="34"/>
                <w:szCs w:val="34"/>
                <w:lang w:eastAsia="ru-RU"/>
              </w:rPr>
              <w:t xml:space="preserve"> года Управления Роспотребнадзора по Брянской области </w:t>
            </w:r>
          </w:p>
        </w:tc>
        <w:tc>
          <w:tcPr>
            <w:tcW w:w="5000" w:type="pct"/>
            <w:vAlign w:val="center"/>
            <w:hideMark/>
          </w:tcPr>
          <w:p w:rsidR="002B289A" w:rsidRPr="002B289A" w:rsidRDefault="002B289A" w:rsidP="002B28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5DB7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23825"/>
                  <wp:effectExtent l="0" t="0" r="0" b="0"/>
                  <wp:docPr id="1" name="Рисунок 1" descr="Печать">
                    <a:hlinkClick xmlns:a="http://schemas.openxmlformats.org/drawingml/2006/main" r:id="rId4" tgtFrame="_blank" tooltip="Печать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gtFrame="_blank" tooltip="Печать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289A" w:rsidRPr="002B289A" w:rsidRDefault="002B289A" w:rsidP="002B289A">
      <w:pPr>
        <w:spacing w:after="0" w:line="240" w:lineRule="auto"/>
        <w:rPr>
          <w:rFonts w:ascii="Verdana" w:eastAsia="Times New Roman" w:hAnsi="Verdana" w:cs="Times New Roman"/>
          <w:vanish/>
          <w:color w:val="4F4F4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B289A" w:rsidRPr="002B289A">
        <w:trPr>
          <w:tblCellSpacing w:w="15" w:type="dxa"/>
        </w:trPr>
        <w:tc>
          <w:tcPr>
            <w:tcW w:w="0" w:type="auto"/>
            <w:hideMark/>
          </w:tcPr>
          <w:p w:rsidR="002B289A" w:rsidRPr="00862B23" w:rsidRDefault="00862B23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рамках реализации информационной политики Роспотребнадзора, направленной на повышение юридической грамотности населения и  пре</w:t>
            </w:r>
            <w:r w:rsidR="002B33FB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дпринимательского сообщества, 16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2B33FB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июня</w:t>
            </w:r>
            <w:r w:rsidR="00205E72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актовом зале Управления Роспотребнадзора по Брянской области прошли публичные слушания результатов правоприменительной практики</w:t>
            </w:r>
            <w:r w:rsidR="006B7CF6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, итогов контрольно-надзорной деятельности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в</w:t>
            </w:r>
            <w:r w:rsidR="002B33FB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2 квартале 2022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года под председательством руководителя Управления Трапезниковой Л.Н. Цель данного мероприятия - профилактика нарушений обязательных требований законодательства РФ среди </w:t>
            </w:r>
            <w:proofErr w:type="spellStart"/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бизнес-сообщества</w:t>
            </w:r>
            <w:proofErr w:type="spellEnd"/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Брянской области. </w:t>
            </w:r>
            <w:proofErr w:type="gramEnd"/>
          </w:p>
          <w:p w:rsidR="00C15641" w:rsidRPr="00862B23" w:rsidRDefault="004A3BBC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Руководитель Управления Роспотребнадзора по Брянской области Л.Н. Трапезникова обратила внимание участников, что внедрение механизмов профилактической работы с предпринимателями, остается одной из приоритетных задач Управления, а цель деятельности Роспотребнадзора заключается в обеспечении санитарно-эпидемиологического благополучия на территории Брянской области и защите прав потребителей. </w:t>
            </w:r>
          </w:p>
          <w:p w:rsidR="00862B23" w:rsidRPr="00862B23" w:rsidRDefault="00C15641" w:rsidP="00862B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B23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До сведения участников публичного обсуждения,   </w:t>
            </w:r>
            <w:r w:rsidR="007C13EC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Л.</w:t>
            </w:r>
            <w:r w:rsidR="00C15B12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Н Трапезникова </w:t>
            </w:r>
            <w:r w:rsidR="004A0AAA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напомнила</w:t>
            </w:r>
            <w:r w:rsidR="00862B23" w:rsidRPr="00862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AAA">
              <w:rPr>
                <w:rFonts w:ascii="Arial Narrow" w:hAnsi="Arial Narrow" w:cs="Times New Roman"/>
                <w:sz w:val="28"/>
                <w:szCs w:val="28"/>
              </w:rPr>
              <w:t>о</w:t>
            </w:r>
            <w:r w:rsidR="00862B23" w:rsidRPr="00862B23">
              <w:rPr>
                <w:rFonts w:ascii="Arial Narrow" w:hAnsi="Arial Narrow" w:cs="Times New Roman"/>
                <w:sz w:val="28"/>
                <w:szCs w:val="28"/>
              </w:rPr>
              <w:t xml:space="preserve">  </w:t>
            </w:r>
            <w:r w:rsidR="004A0AAA">
              <w:rPr>
                <w:rFonts w:ascii="Arial Narrow" w:hAnsi="Arial Narrow" w:cs="Times New Roman"/>
                <w:sz w:val="28"/>
                <w:szCs w:val="28"/>
              </w:rPr>
              <w:t>Постановлении</w:t>
            </w:r>
            <w:r w:rsidR="00862B23" w:rsidRPr="00862B23">
              <w:rPr>
                <w:rFonts w:ascii="Arial Narrow" w:hAnsi="Arial Narrow" w:cs="Times New Roman"/>
                <w:sz w:val="28"/>
                <w:szCs w:val="28"/>
              </w:rPr>
              <w:t xml:space="preserve"> Правительства Российской Федерации от 30 июня 2021 года № 1100 «О федеральном государственном санитарно-эпидемиологическом контроле (надзоре)»</w:t>
            </w:r>
            <w:r w:rsidR="004A0AAA">
              <w:rPr>
                <w:rFonts w:ascii="Arial Narrow" w:hAnsi="Arial Narrow" w:cs="Times New Roman"/>
                <w:sz w:val="28"/>
                <w:szCs w:val="28"/>
              </w:rPr>
              <w:t>, в котором</w:t>
            </w:r>
            <w:r w:rsidR="00862B23" w:rsidRPr="00862B23">
              <w:rPr>
                <w:rFonts w:ascii="Arial Narrow" w:hAnsi="Arial Narrow" w:cs="Times New Roman"/>
                <w:sz w:val="28"/>
                <w:szCs w:val="28"/>
              </w:rPr>
              <w:t xml:space="preserve"> утвержден Перечень отдельных объектов государственного контроля (надзора) в организациях и на территориях по категориям риска». Объекты с особой социальной значимостью отнесены к категории чрезвычайно-высокого риска.</w:t>
            </w:r>
          </w:p>
          <w:p w:rsidR="00862B23" w:rsidRPr="00862B23" w:rsidRDefault="00862B23" w:rsidP="00862B23">
            <w:pPr>
              <w:spacing w:after="0" w:line="240" w:lineRule="auto"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r w:rsidRPr="00862B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2B23">
              <w:rPr>
                <w:rFonts w:ascii="Arial Narrow" w:hAnsi="Arial Narrow" w:cs="Times New Roman"/>
                <w:sz w:val="28"/>
                <w:szCs w:val="28"/>
              </w:rPr>
              <w:t xml:space="preserve">Реестр юридических лиц и индивидуальных предпринимателей, в отношении которых предусмотрено проведение контроля, представляет собой динамическую структуру, изменения в которую вносятся ежемесячно с учетом ликвидации одних и появлением новых хозяйствующих субъектов. При внесении данных в модуль </w:t>
            </w:r>
            <w:proofErr w:type="spellStart"/>
            <w:proofErr w:type="gramStart"/>
            <w:r w:rsidRPr="00862B23">
              <w:rPr>
                <w:rFonts w:ascii="Arial Narrow" w:hAnsi="Arial Narrow" w:cs="Times New Roman"/>
                <w:sz w:val="28"/>
                <w:szCs w:val="28"/>
              </w:rPr>
              <w:t>риск-ориентированного</w:t>
            </w:r>
            <w:proofErr w:type="spellEnd"/>
            <w:proofErr w:type="gramEnd"/>
            <w:r w:rsidRPr="00862B23">
              <w:rPr>
                <w:rFonts w:ascii="Arial Narrow" w:hAnsi="Arial Narrow" w:cs="Times New Roman"/>
                <w:sz w:val="28"/>
                <w:szCs w:val="28"/>
              </w:rPr>
              <w:t xml:space="preserve"> реестра, классы опасности рассчитываются автоматически для всех учитываемых видов деятельности.</w:t>
            </w:r>
          </w:p>
          <w:p w:rsidR="002B289A" w:rsidRPr="00862B23" w:rsidRDefault="00862B23" w:rsidP="00C156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  </w:t>
            </w:r>
            <w:r w:rsidR="00E066F4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Осветила вопросы по использованию проверочных листов </w:t>
            </w: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с 1 марта 2022 года </w:t>
            </w:r>
            <w:r w:rsidR="00E066F4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при </w:t>
            </w:r>
            <w:r w:rsidR="00C001D4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плановых проверках и использовании их для самоконтроля</w:t>
            </w: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на социально-значимые объекты</w:t>
            </w:r>
            <w:r w:rsidR="00C001D4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. </w:t>
            </w:r>
            <w:r w:rsidR="00E066F4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6CE" w:rsidRPr="00862B23" w:rsidRDefault="002B289A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В выступлениях специалистов Управления был дан детальный анализ правоприменительной практики при осуществлении контрольно-надзорных мероприятий, проведенных</w:t>
            </w:r>
            <w:r w:rsidR="00862B23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специалистами Управления за 2 квартал 2022</w:t>
            </w:r>
            <w:r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года с конкретными примерами выявленных нарушений со ссылкой на действующее законодательство. В ходе совещания  участники задавали вопросы по тематике контрольно-надзорной деятельности Роспотребнадзора.</w:t>
            </w:r>
          </w:p>
          <w:p w:rsidR="002B289A" w:rsidRPr="00862B23" w:rsidRDefault="00183F73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7406CE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Сотрудники Управления напомнили участникам слушаний о работе  государственного информационного ресурса в сфере защиты прав потребителей (ГИС ЗПП). Модуль  позволяет в открытом доступе получить сведения о результатах проведенных проверок, в том числе в части нарушений требований технических регламентов с указанием конкретных фактов несоответствия продукции обязательным требованиям, а также об информации  судебной практике Роспотребнадзора в сфере защиты прав потребителей.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</w:t>
            </w:r>
          </w:p>
          <w:p w:rsidR="004550D4" w:rsidRPr="00862B23" w:rsidRDefault="00183F73" w:rsidP="00F2451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        </w:t>
            </w:r>
            <w:r w:rsidR="004550D4" w:rsidRPr="00862B23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Подводя итоги публичного обсуждения, руководитель Управления Роспотребнадзора по Брянской  области Л.Н. Трапезникова, обратила внимание на  </w:t>
            </w:r>
            <w:r w:rsidR="0029489E" w:rsidRPr="00862B23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>качество подготовки</w:t>
            </w:r>
            <w:r w:rsidR="004550D4" w:rsidRPr="00862B23">
              <w:rPr>
                <w:rFonts w:ascii="Arial Narrow" w:eastAsia="Times New Roman" w:hAnsi="Arial Narrow" w:cs="Arial"/>
                <w:sz w:val="28"/>
                <w:szCs w:val="28"/>
                <w:lang w:eastAsia="ru-RU"/>
              </w:rPr>
              <w:t xml:space="preserve"> коллективов учреждений и организаций  к  летней оздоровительной кампании,  на формы и способы  оказания государственных услуг,  на работу телефонов горячих линий.</w:t>
            </w:r>
          </w:p>
          <w:p w:rsidR="002B289A" w:rsidRPr="0029489E" w:rsidRDefault="00183F73" w:rsidP="00183F7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        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В обсуждении  результатов  правоприменительной  практики приняли участие приглашенные специалисты  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</w:t>
            </w:r>
            <w:r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Д</w:t>
            </w:r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 xml:space="preserve">епартамента промышленности, транспорта и связи Брянской области, Управления Федеральной антимонопольной службы по Брянской области и представители </w:t>
            </w:r>
            <w:proofErr w:type="spellStart"/>
            <w:proofErr w:type="gramStart"/>
            <w:r w:rsidR="002B289A" w:rsidRPr="00862B23"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  <w:t>бизнес-сообщества</w:t>
            </w:r>
            <w:proofErr w:type="spellEnd"/>
            <w:proofErr w:type="gramEnd"/>
            <w:r w:rsidR="002B289A" w:rsidRPr="0029489E"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  <w:t>.</w:t>
            </w:r>
            <w:r w:rsidR="002B289A" w:rsidRPr="0029489E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62B23" w:rsidRPr="002B289A">
        <w:trPr>
          <w:tblCellSpacing w:w="15" w:type="dxa"/>
        </w:trPr>
        <w:tc>
          <w:tcPr>
            <w:tcW w:w="0" w:type="auto"/>
          </w:tcPr>
          <w:p w:rsidR="00862B23" w:rsidRPr="002B33FB" w:rsidRDefault="00862B23" w:rsidP="00F2451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E546D" w:rsidRPr="004E546D" w:rsidRDefault="002B289A" w:rsidP="007406CE">
      <w:pPr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2B289A">
        <w:rPr>
          <w:rFonts w:ascii="Verdana" w:eastAsia="Times New Roman" w:hAnsi="Verdana" w:cs="Times New Roman"/>
          <w:color w:val="4F4F4F"/>
          <w:sz w:val="18"/>
          <w:lang w:eastAsia="ru-RU"/>
        </w:rPr>
        <w:t> </w:t>
      </w:r>
      <w:r w:rsidR="004E546D" w:rsidRPr="004E546D"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  <w:t xml:space="preserve"> </w:t>
      </w:r>
    </w:p>
    <w:p w:rsidR="004E546D" w:rsidRPr="004E546D" w:rsidRDefault="004E546D" w:rsidP="004E546D">
      <w:pPr>
        <w:spacing w:after="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</w:p>
    <w:p w:rsidR="00B27269" w:rsidRDefault="00B27269"/>
    <w:sectPr w:rsidR="00B27269" w:rsidSect="00B2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B289A"/>
    <w:rsid w:val="001549C3"/>
    <w:rsid w:val="00183F73"/>
    <w:rsid w:val="00205E72"/>
    <w:rsid w:val="0029489E"/>
    <w:rsid w:val="002B289A"/>
    <w:rsid w:val="002B33FB"/>
    <w:rsid w:val="00374590"/>
    <w:rsid w:val="004550D4"/>
    <w:rsid w:val="004A0AAA"/>
    <w:rsid w:val="004A3BBC"/>
    <w:rsid w:val="004E546D"/>
    <w:rsid w:val="00520973"/>
    <w:rsid w:val="006B7CF6"/>
    <w:rsid w:val="007406CE"/>
    <w:rsid w:val="007C13EC"/>
    <w:rsid w:val="00862B23"/>
    <w:rsid w:val="008C7380"/>
    <w:rsid w:val="009A61E5"/>
    <w:rsid w:val="00A16F4D"/>
    <w:rsid w:val="00A93FF6"/>
    <w:rsid w:val="00B27269"/>
    <w:rsid w:val="00B52DBD"/>
    <w:rsid w:val="00C001D4"/>
    <w:rsid w:val="00C15641"/>
    <w:rsid w:val="00C15B12"/>
    <w:rsid w:val="00CB4B6B"/>
    <w:rsid w:val="00CC7463"/>
    <w:rsid w:val="00E066F4"/>
    <w:rsid w:val="00E52967"/>
    <w:rsid w:val="00F2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89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2B289A"/>
  </w:style>
  <w:style w:type="paragraph" w:styleId="a4">
    <w:name w:val="Balloon Text"/>
    <w:basedOn w:val="a"/>
    <w:link w:val="a5"/>
    <w:uiPriority w:val="99"/>
    <w:semiHidden/>
    <w:unhideWhenUsed/>
    <w:rsid w:val="002B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7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0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32.rospotrebnadzor.ru/index2.php?option=com_content&amp;task=view&amp;id=2136&amp;pop=1&amp;page=0&amp;Itemid=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Куприна Л.В.</dc:creator>
  <cp:keywords/>
  <dc:description/>
  <cp:lastModifiedBy>kuprina</cp:lastModifiedBy>
  <cp:revision>18</cp:revision>
  <cp:lastPrinted>2022-06-23T07:13:00Z</cp:lastPrinted>
  <dcterms:created xsi:type="dcterms:W3CDTF">2018-04-19T08:49:00Z</dcterms:created>
  <dcterms:modified xsi:type="dcterms:W3CDTF">2022-06-23T07:14:00Z</dcterms:modified>
</cp:coreProperties>
</file>