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A4" w:rsidRPr="002E48D9" w:rsidRDefault="006B19A4" w:rsidP="006B19A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Положения должностного регламента</w:t>
      </w:r>
    </w:p>
    <w:p w:rsidR="006B19A4" w:rsidRPr="002E48D9" w:rsidRDefault="006B19A4" w:rsidP="006B19A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19A4" w:rsidRPr="002E48D9" w:rsidRDefault="006B19A4" w:rsidP="006B19A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19A4" w:rsidRPr="002E48D9" w:rsidRDefault="003B6DA6" w:rsidP="006B19A4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Ведущий специалист-эксперт</w:t>
      </w:r>
    </w:p>
    <w:p w:rsidR="006B19A4" w:rsidRDefault="003B6DA6" w:rsidP="006B19A4">
      <w:pPr>
        <w:spacing w:after="1" w:line="220" w:lineRule="atLeast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отдела организации</w:t>
      </w:r>
      <w:r w:rsidR="006B19A4" w:rsidRPr="002E48D9">
        <w:rPr>
          <w:rFonts w:ascii="Times New Roman" w:hAnsi="Times New Roman"/>
          <w:sz w:val="28"/>
          <w:szCs w:val="28"/>
        </w:rPr>
        <w:t xml:space="preserve"> надзора</w:t>
      </w:r>
    </w:p>
    <w:p w:rsidR="006B19A4" w:rsidRDefault="006B19A4" w:rsidP="006B1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9A4" w:rsidRDefault="006B19A4" w:rsidP="006B1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9A4" w:rsidRDefault="006B19A4" w:rsidP="006B19A4">
      <w:pPr>
        <w:spacing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B19A4" w:rsidRPr="00863466" w:rsidRDefault="006B19A4" w:rsidP="006B19A4">
      <w:pPr>
        <w:spacing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</w:t>
      </w:r>
      <w:r w:rsidRPr="00863466">
        <w:rPr>
          <w:rFonts w:ascii="Times New Roman" w:hAnsi="Times New Roman"/>
          <w:color w:val="000000"/>
          <w:sz w:val="28"/>
          <w:szCs w:val="28"/>
        </w:rPr>
        <w:t>. Должностные обязанности</w:t>
      </w:r>
    </w:p>
    <w:p w:rsidR="006B19A4" w:rsidRDefault="006B19A4" w:rsidP="006B19A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B19A4" w:rsidRDefault="006B19A4" w:rsidP="006B1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9A4" w:rsidRPr="00EA25F5" w:rsidRDefault="006B19A4" w:rsidP="006B1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A25F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Ведущий специалист-эксперт отдела организации</w:t>
      </w:r>
      <w:r w:rsidRPr="00EA25F5">
        <w:rPr>
          <w:rFonts w:ascii="Times New Roman" w:hAnsi="Times New Roman" w:cs="Times New Roman"/>
          <w:sz w:val="28"/>
          <w:szCs w:val="28"/>
        </w:rPr>
        <w:t xml:space="preserve"> надзора обязан:</w:t>
      </w:r>
    </w:p>
    <w:p w:rsidR="006B19A4" w:rsidRPr="00EA25F5" w:rsidRDefault="006B19A4" w:rsidP="006B19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A25F5">
        <w:rPr>
          <w:rFonts w:ascii="Times New Roman" w:hAnsi="Times New Roman" w:cs="Times New Roman"/>
          <w:sz w:val="28"/>
          <w:szCs w:val="28"/>
        </w:rPr>
        <w:t xml:space="preserve">.1.1. В соответствии со </w:t>
      </w:r>
      <w:hyperlink r:id="rId4" w:history="1">
        <w:r w:rsidRPr="00EA25F5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Федерации»:</w:t>
      </w:r>
    </w:p>
    <w:p w:rsidR="006B19A4" w:rsidRPr="00EA25F5" w:rsidRDefault="006B19A4" w:rsidP="006B19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5" w:history="1">
        <w:r w:rsidRPr="00EA25F5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6B19A4" w:rsidRPr="00EA25F5" w:rsidRDefault="006B19A4" w:rsidP="006B19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6B19A4" w:rsidRPr="00EA25F5" w:rsidRDefault="006B19A4" w:rsidP="006B19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6B19A4" w:rsidRPr="00EA25F5" w:rsidRDefault="006B19A4" w:rsidP="006B19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6B19A4" w:rsidRPr="00EA25F5" w:rsidRDefault="006B19A4" w:rsidP="006B19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соблюдать служебный распорядок;</w:t>
      </w:r>
    </w:p>
    <w:p w:rsidR="006B19A4" w:rsidRPr="00EA25F5" w:rsidRDefault="006B19A4" w:rsidP="006B19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6B19A4" w:rsidRPr="00EA25F5" w:rsidRDefault="006B19A4" w:rsidP="006B19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B19A4" w:rsidRPr="00EA25F5" w:rsidRDefault="006B19A4" w:rsidP="006B19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6B19A4" w:rsidRPr="00EA25F5" w:rsidRDefault="006B19A4" w:rsidP="006B19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6B19A4" w:rsidRPr="00EA25F5" w:rsidRDefault="006B19A4" w:rsidP="006B19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6B19A4" w:rsidRPr="00EA25F5" w:rsidRDefault="006B19A4" w:rsidP="006B19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6" w:history="1">
        <w:r w:rsidRPr="00EA25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</w:t>
      </w:r>
      <w:r w:rsidRPr="00EA25F5">
        <w:rPr>
          <w:rFonts w:ascii="Times New Roman" w:hAnsi="Times New Roman" w:cs="Times New Roman"/>
          <w:sz w:val="28"/>
          <w:szCs w:val="28"/>
        </w:rPr>
        <w:lastRenderedPageBreak/>
        <w:t>гражданской службе Российской Федерации» и другими федеральными законами;</w:t>
      </w:r>
    </w:p>
    <w:p w:rsidR="006B19A4" w:rsidRPr="00EA25F5" w:rsidRDefault="006B19A4" w:rsidP="006B19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6B19A4" w:rsidRPr="00EA25F5" w:rsidRDefault="006B19A4" w:rsidP="006B19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 xml:space="preserve">соблюдать общие </w:t>
      </w:r>
      <w:hyperlink r:id="rId7" w:history="1">
        <w:r w:rsidRPr="00EA25F5">
          <w:rPr>
            <w:rFonts w:ascii="Times New Roman" w:hAnsi="Times New Roman" w:cs="Times New Roman"/>
            <w:sz w:val="28"/>
            <w:szCs w:val="28"/>
          </w:rPr>
          <w:t>принципы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служебного поведения гражданских служащих, утверждённые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 33, ст. 3196; 2007, № 13, ст. 1531; 2009, № 29, ст. 3658) (далее – Указ Президента № 885).</w:t>
      </w:r>
    </w:p>
    <w:p w:rsidR="006B19A4" w:rsidRPr="00EA25F5" w:rsidRDefault="006B19A4" w:rsidP="006B19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A25F5">
        <w:rPr>
          <w:rFonts w:ascii="Times New Roman" w:hAnsi="Times New Roman" w:cs="Times New Roman"/>
          <w:sz w:val="28"/>
          <w:szCs w:val="28"/>
        </w:rPr>
        <w:t xml:space="preserve">.1.2. Функциональные обязанности </w:t>
      </w:r>
      <w:r>
        <w:rPr>
          <w:rFonts w:ascii="Times New Roman" w:hAnsi="Times New Roman" w:cs="Times New Roman"/>
          <w:sz w:val="28"/>
          <w:szCs w:val="28"/>
        </w:rPr>
        <w:t>ведущего специалиста-эксперта отдела организации надзора:</w:t>
      </w:r>
    </w:p>
    <w:p w:rsidR="006B19A4" w:rsidRPr="006B19A4" w:rsidRDefault="006B19A4" w:rsidP="006B19A4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участвует в ведении статистической отчетности в Управлении в соответствии с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6B19A4" w:rsidRPr="006B19A4" w:rsidRDefault="006B19A4" w:rsidP="006B19A4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ведет журналы учета документов, предусмотренные Инструкцией</w:t>
      </w:r>
      <w:r>
        <w:rPr>
          <w:rFonts w:ascii="Times New Roman" w:hAnsi="Times New Roman"/>
          <w:sz w:val="28"/>
          <w:szCs w:val="28"/>
        </w:rPr>
        <w:t xml:space="preserve"> по делопроизводству Управления;</w:t>
      </w:r>
    </w:p>
    <w:p w:rsidR="006B19A4" w:rsidRPr="006B19A4" w:rsidRDefault="006B19A4" w:rsidP="006B19A4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участвует и организует по предложению руководителя и начальников структурных подразделений публичные мероприятия со средствами массовой информации (пресс-конференции, круглые столы, прямые линии, брифинги, интервью и пр.)</w:t>
      </w:r>
      <w:r>
        <w:rPr>
          <w:rFonts w:ascii="Times New Roman" w:hAnsi="Times New Roman"/>
          <w:sz w:val="28"/>
          <w:szCs w:val="28"/>
        </w:rPr>
        <w:t>;</w:t>
      </w:r>
    </w:p>
    <w:p w:rsidR="006B19A4" w:rsidRPr="006B19A4" w:rsidRDefault="006B19A4" w:rsidP="006B19A4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 xml:space="preserve">размещает и поддерживает актуализацию информации на официальном сайте Управления </w:t>
      </w:r>
      <w:proofErr w:type="spellStart"/>
      <w:r w:rsidRPr="006B19A4">
        <w:rPr>
          <w:rFonts w:ascii="Times New Roman" w:hAnsi="Times New Roman"/>
          <w:sz w:val="28"/>
          <w:szCs w:val="28"/>
        </w:rPr>
        <w:t>Роспотр</w:t>
      </w:r>
      <w:r>
        <w:rPr>
          <w:rFonts w:ascii="Times New Roman" w:hAnsi="Times New Roman"/>
          <w:sz w:val="28"/>
          <w:szCs w:val="28"/>
        </w:rPr>
        <w:t>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Брянской области;</w:t>
      </w:r>
    </w:p>
    <w:p w:rsidR="006B19A4" w:rsidRPr="006B19A4" w:rsidRDefault="006B19A4" w:rsidP="006B19A4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осуществляет сбор, анализ и размещение информации на электр</w:t>
      </w:r>
      <w:r>
        <w:rPr>
          <w:rFonts w:ascii="Times New Roman" w:hAnsi="Times New Roman"/>
          <w:sz w:val="28"/>
          <w:szCs w:val="28"/>
        </w:rPr>
        <w:t xml:space="preserve">онных ресурсах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B19A4" w:rsidRPr="006B19A4" w:rsidRDefault="006B19A4" w:rsidP="006B19A4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участвует в приеме граждан,  проводит контроль и отчётность по вопросам связанных с рассмотрением обращений граждан, осуществляет рассмотрение обращений, запросов органов государственной власти, органов местного самоуправления, юридических лиц, индивидуальных предпринимателей и граждан в сроки, установленные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6B19A4" w:rsidRPr="006B19A4" w:rsidRDefault="006B19A4" w:rsidP="006B19A4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 xml:space="preserve">участвует в организации мероприятий связанных с электронным </w:t>
      </w:r>
      <w:r>
        <w:rPr>
          <w:rFonts w:ascii="Times New Roman" w:hAnsi="Times New Roman"/>
          <w:sz w:val="28"/>
          <w:szCs w:val="28"/>
        </w:rPr>
        <w:t>документооборотом и отчётностью;</w:t>
      </w:r>
    </w:p>
    <w:p w:rsidR="006B19A4" w:rsidRPr="006B19A4" w:rsidRDefault="006B19A4" w:rsidP="006B19A4">
      <w:pPr>
        <w:spacing w:after="1" w:line="220" w:lineRule="atLeast"/>
        <w:ind w:firstLine="539"/>
        <w:outlineLvl w:val="1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участвует в создании и актуализации фонда нормативных пра</w:t>
      </w:r>
      <w:r>
        <w:rPr>
          <w:rFonts w:ascii="Times New Roman" w:hAnsi="Times New Roman"/>
          <w:sz w:val="28"/>
          <w:szCs w:val="28"/>
        </w:rPr>
        <w:t>вовых и методических документов;</w:t>
      </w:r>
    </w:p>
    <w:p w:rsidR="006B19A4" w:rsidRPr="006B19A4" w:rsidRDefault="006B19A4" w:rsidP="006B19A4">
      <w:pPr>
        <w:spacing w:after="1" w:line="220" w:lineRule="atLeast"/>
        <w:ind w:firstLine="539"/>
        <w:outlineLvl w:val="1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участвует в организации и регулировании документационного обеспечения деятельности Управления на основе внедрения в практику работы пе</w:t>
      </w:r>
      <w:r>
        <w:rPr>
          <w:rFonts w:ascii="Times New Roman" w:hAnsi="Times New Roman"/>
          <w:sz w:val="28"/>
          <w:szCs w:val="28"/>
        </w:rPr>
        <w:t>редовых систем делопроизводства;</w:t>
      </w:r>
    </w:p>
    <w:p w:rsidR="006B19A4" w:rsidRPr="006B19A4" w:rsidRDefault="006B19A4" w:rsidP="006B19A4">
      <w:pPr>
        <w:spacing w:after="1" w:line="220" w:lineRule="atLeast"/>
        <w:ind w:firstLine="539"/>
        <w:outlineLvl w:val="1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участвует в работе по комплектованию, хранению, учету и использованию</w:t>
      </w:r>
      <w:r>
        <w:rPr>
          <w:rFonts w:ascii="Times New Roman" w:hAnsi="Times New Roman"/>
          <w:sz w:val="28"/>
          <w:szCs w:val="28"/>
        </w:rPr>
        <w:t xml:space="preserve"> архивных документов Управления;</w:t>
      </w:r>
    </w:p>
    <w:p w:rsidR="006B19A4" w:rsidRPr="006B19A4" w:rsidRDefault="006B19A4" w:rsidP="006B19A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9A4">
        <w:rPr>
          <w:rFonts w:ascii="Times New Roman" w:hAnsi="Times New Roman" w:cs="Times New Roman"/>
          <w:sz w:val="28"/>
          <w:szCs w:val="28"/>
        </w:rPr>
        <w:t>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или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Федерации.</w:t>
      </w:r>
      <w:proofErr w:type="gramEnd"/>
    </w:p>
    <w:p w:rsidR="006B19A4" w:rsidRPr="009440AB" w:rsidRDefault="006B19A4" w:rsidP="006B19A4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6AAF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616AAF">
        <w:rPr>
          <w:rFonts w:ascii="Times New Roman" w:hAnsi="Times New Roman" w:cs="Times New Roman"/>
          <w:sz w:val="28"/>
          <w:szCs w:val="28"/>
        </w:rPr>
        <w:t>. Права</w:t>
      </w:r>
    </w:p>
    <w:p w:rsidR="006B19A4" w:rsidRPr="009440AB" w:rsidRDefault="006B19A4" w:rsidP="006B19A4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19A4" w:rsidRPr="00EA25F5" w:rsidRDefault="006B19A4" w:rsidP="006B19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25F5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специалист-эксперт отдела организации надзора </w:t>
      </w:r>
      <w:r w:rsidRPr="00EA25F5">
        <w:rPr>
          <w:rFonts w:ascii="Times New Roman" w:hAnsi="Times New Roman" w:cs="Times New Roman"/>
          <w:sz w:val="28"/>
          <w:szCs w:val="28"/>
        </w:rPr>
        <w:t>имеет право:</w:t>
      </w:r>
    </w:p>
    <w:p w:rsidR="006B19A4" w:rsidRPr="006B19A4" w:rsidRDefault="006B19A4" w:rsidP="006B19A4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A25F5">
        <w:rPr>
          <w:rFonts w:ascii="Times New Roman" w:hAnsi="Times New Roman"/>
          <w:sz w:val="28"/>
          <w:szCs w:val="28"/>
        </w:rPr>
        <w:t>.1.1.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9A4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6B19A4">
          <w:rPr>
            <w:rFonts w:ascii="Times New Roman" w:hAnsi="Times New Roman"/>
            <w:sz w:val="28"/>
            <w:szCs w:val="28"/>
          </w:rPr>
          <w:t>статьей 14</w:t>
        </w:r>
      </w:hyperlink>
      <w:r w:rsidRPr="006B19A4">
        <w:rPr>
          <w:rFonts w:ascii="Times New Roman" w:hAnsi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</w:t>
      </w:r>
      <w:proofErr w:type="gramStart"/>
      <w:r w:rsidRPr="006B19A4">
        <w:rPr>
          <w:rFonts w:ascii="Times New Roman" w:hAnsi="Times New Roman"/>
          <w:sz w:val="28"/>
          <w:szCs w:val="28"/>
        </w:rPr>
        <w:t>на</w:t>
      </w:r>
      <w:proofErr w:type="gramEnd"/>
      <w:r w:rsidRPr="006B19A4">
        <w:rPr>
          <w:rFonts w:ascii="Times New Roman" w:hAnsi="Times New Roman"/>
          <w:sz w:val="28"/>
          <w:szCs w:val="28"/>
        </w:rPr>
        <w:t>: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 xml:space="preserve">оплату труда и другие выплаты в соответствии с Федеральным </w:t>
      </w:r>
      <w:hyperlink r:id="rId9" w:history="1">
        <w:r w:rsidRPr="006B19A4">
          <w:rPr>
            <w:rFonts w:ascii="Times New Roman" w:hAnsi="Times New Roman"/>
            <w:sz w:val="28"/>
            <w:szCs w:val="28"/>
          </w:rPr>
          <w:t>законом</w:t>
        </w:r>
      </w:hyperlink>
      <w:r w:rsidRPr="006B19A4">
        <w:rPr>
          <w:rFonts w:ascii="Times New Roman" w:hAnsi="Times New Roman"/>
          <w:sz w:val="28"/>
          <w:szCs w:val="28"/>
        </w:rPr>
        <w:t xml:space="preserve"> от 27 июля 2004 г. N 79-ФЗ "О государственной гражданской службе Российской Федерации", иными нормативными правовыми актами Российской Федерации и со служебным контрактом;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защиту сведений о гражданском служащем;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должностной рост на конкурсной основе;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 xml:space="preserve">профессиональное развитие в порядке, установленном Федеральным </w:t>
      </w:r>
      <w:hyperlink r:id="rId10" w:history="1">
        <w:r w:rsidRPr="006B19A4">
          <w:rPr>
            <w:rFonts w:ascii="Times New Roman" w:hAnsi="Times New Roman"/>
            <w:sz w:val="28"/>
            <w:szCs w:val="28"/>
          </w:rPr>
          <w:t>законом</w:t>
        </w:r>
      </w:hyperlink>
      <w:r w:rsidRPr="006B19A4">
        <w:rPr>
          <w:rFonts w:ascii="Times New Roman" w:hAnsi="Times New Roman"/>
          <w:sz w:val="28"/>
          <w:szCs w:val="28"/>
        </w:rPr>
        <w:t xml:space="preserve"> от 27 июля 2004 г. N 79-ФЗ "О государственной гражданской службе Российской Федерации" и другими федеральными законами;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членство в профессиональном союзе;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lastRenderedPageBreak/>
        <w:t xml:space="preserve">рассмотрение индивидуальных служебных споров в соответствии с Федеральным </w:t>
      </w:r>
      <w:hyperlink r:id="rId11" w:history="1">
        <w:r w:rsidRPr="006B19A4">
          <w:rPr>
            <w:rFonts w:ascii="Times New Roman" w:hAnsi="Times New Roman"/>
            <w:sz w:val="28"/>
            <w:szCs w:val="28"/>
          </w:rPr>
          <w:t>законом</w:t>
        </w:r>
      </w:hyperlink>
      <w:r w:rsidRPr="006B19A4">
        <w:rPr>
          <w:rFonts w:ascii="Times New Roman" w:hAnsi="Times New Roman"/>
          <w:sz w:val="28"/>
          <w:szCs w:val="28"/>
        </w:rPr>
        <w:t xml:space="preserve"> от 27 июля 2004 г. N 79-ФЗ "О государственной гражданской службе Российской Федерации" и другими федеральными законами;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проведение по его заявлению служебной проверки;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защиту своих прав и законных интересов на гражданской службе, включая обжалование в суд их нарушения;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 xml:space="preserve">медицинское страхование в соответствии с Федеральным </w:t>
      </w:r>
      <w:hyperlink r:id="rId12" w:history="1">
        <w:r w:rsidRPr="006B19A4">
          <w:rPr>
            <w:rFonts w:ascii="Times New Roman" w:hAnsi="Times New Roman"/>
            <w:sz w:val="28"/>
            <w:szCs w:val="28"/>
          </w:rPr>
          <w:t>законом</w:t>
        </w:r>
      </w:hyperlink>
      <w:r w:rsidRPr="006B19A4">
        <w:rPr>
          <w:rFonts w:ascii="Times New Roman" w:hAnsi="Times New Roman"/>
          <w:sz w:val="28"/>
          <w:szCs w:val="28"/>
        </w:rPr>
        <w:t xml:space="preserve"> от 27 июля 2004 г. N 79-ФЗ "О государственной гражданской службе Российской Федерации" и федеральным законом о медицинском страховании государственных служащих Российской Федерации;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6B19A4">
        <w:rPr>
          <w:rFonts w:ascii="Times New Roman" w:hAnsi="Times New Roman"/>
          <w:sz w:val="28"/>
          <w:szCs w:val="28"/>
        </w:rPr>
        <w:t xml:space="preserve">государственное пенсионное обеспечение в соответствии с Федеральным </w:t>
      </w:r>
      <w:hyperlink r:id="rId13" w:history="1">
        <w:r w:rsidRPr="006B19A4">
          <w:rPr>
            <w:rFonts w:ascii="Times New Roman" w:hAnsi="Times New Roman"/>
            <w:sz w:val="28"/>
            <w:szCs w:val="28"/>
          </w:rPr>
          <w:t>законом</w:t>
        </w:r>
      </w:hyperlink>
      <w:r w:rsidRPr="006B19A4">
        <w:rPr>
          <w:rFonts w:ascii="Times New Roman" w:hAnsi="Times New Roman"/>
          <w:sz w:val="28"/>
          <w:szCs w:val="28"/>
        </w:rPr>
        <w:t xml:space="preserve"> от 15 декабря 2001 г. N 166-ФЗ "О государственном пенсионном обеспечении в Российской Федерации" (Собрание законодательства Российской Федерации, 2001, N 51, ст. 4831; 2002, N 30, ст. 3033; 2003, N 27, ст. 2700; 2007, N 16, ст. 1823; 2009, N 29, ст. 3624, N 30, ст. 3739, N 52, ст. 6417;</w:t>
      </w:r>
      <w:proofErr w:type="gramEnd"/>
      <w:r w:rsidRPr="006B19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19A4">
        <w:rPr>
          <w:rFonts w:ascii="Times New Roman" w:hAnsi="Times New Roman"/>
          <w:sz w:val="28"/>
          <w:szCs w:val="28"/>
        </w:rPr>
        <w:t>2011, N 1, ст. 16; 2013, N 27, ст. 3477; 2014, N 30, ст. 4217; 2016, N 22, ст. 3091; N 27, ст. 4160; 2017, N 27, ст. 3945; N 30, ст. 4442);</w:t>
      </w:r>
      <w:proofErr w:type="gramEnd"/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6B19A4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6B19A4">
        <w:rPr>
          <w:rFonts w:ascii="Times New Roman" w:hAnsi="Times New Roman"/>
          <w:sz w:val="28"/>
          <w:szCs w:val="28"/>
        </w:rPr>
        <w:t xml:space="preserve"> и служебным контрактом.</w:t>
      </w:r>
    </w:p>
    <w:p w:rsidR="006B19A4" w:rsidRPr="00C55B4D" w:rsidRDefault="006B19A4" w:rsidP="006B19A4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 </w:t>
      </w:r>
    </w:p>
    <w:p w:rsidR="006B19A4" w:rsidRPr="00C55B4D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C55B4D">
        <w:rPr>
          <w:rFonts w:ascii="Times New Roman" w:hAnsi="Times New Roman"/>
          <w:sz w:val="28"/>
          <w:szCs w:val="28"/>
        </w:rPr>
        <w:t xml:space="preserve"> </w:t>
      </w:r>
    </w:p>
    <w:p w:rsidR="006B19A4" w:rsidRDefault="006B19A4" w:rsidP="006B19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B19A4" w:rsidRDefault="006B19A4" w:rsidP="006B19A4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47157">
        <w:rPr>
          <w:rFonts w:ascii="Times New Roman" w:hAnsi="Times New Roman" w:cs="Times New Roman"/>
          <w:sz w:val="28"/>
          <w:szCs w:val="28"/>
        </w:rPr>
        <w:t xml:space="preserve">. </w:t>
      </w:r>
      <w:r w:rsidRPr="007558DD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6B19A4" w:rsidRPr="007558DD" w:rsidRDefault="006B19A4" w:rsidP="006B19A4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19A4" w:rsidRPr="00EA25F5" w:rsidRDefault="006B19A4" w:rsidP="006B1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25F5">
        <w:rPr>
          <w:rFonts w:ascii="Times New Roman" w:hAnsi="Times New Roman" w:cs="Times New Roman"/>
          <w:sz w:val="28"/>
          <w:szCs w:val="28"/>
        </w:rPr>
        <w:t>.1. 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специалист-эксперт отдела организации надзора </w:t>
      </w:r>
      <w:r w:rsidRPr="00EA25F5">
        <w:rPr>
          <w:rFonts w:ascii="Times New Roman" w:hAnsi="Times New Roman" w:cs="Times New Roman"/>
          <w:sz w:val="28"/>
          <w:szCs w:val="28"/>
        </w:rPr>
        <w:t>несёт ответственность в пределах, определённых законодательством Российской Федерации: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за неисполнение или ненадлежащее исполнение возложенных на него обязанностей;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за причинение материального, имущественного ущерба;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 xml:space="preserve">за несвоевременное выполнение заданий, приказов, распоряжений и </w:t>
      </w:r>
      <w:proofErr w:type="gramStart"/>
      <w:r w:rsidRPr="006B19A4">
        <w:rPr>
          <w:rFonts w:ascii="Times New Roman" w:hAnsi="Times New Roman"/>
          <w:sz w:val="28"/>
          <w:szCs w:val="28"/>
        </w:rPr>
        <w:t>поручений</w:t>
      </w:r>
      <w:proofErr w:type="gramEnd"/>
      <w:r w:rsidRPr="006B19A4">
        <w:rPr>
          <w:rFonts w:ascii="Times New Roman" w:hAnsi="Times New Roman"/>
          <w:sz w:val="28"/>
          <w:szCs w:val="28"/>
        </w:rPr>
        <w:t xml:space="preserve"> вышестоящих в порядке подчиненности руководителей, за исключением незаконных;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lastRenderedPageBreak/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за нарушение положений настоящего должностного регламента.</w:t>
      </w:r>
    </w:p>
    <w:p w:rsidR="006B19A4" w:rsidRPr="006B19A4" w:rsidRDefault="006B19A4" w:rsidP="006B19A4">
      <w:pPr>
        <w:spacing w:after="1" w:line="220" w:lineRule="atLeast"/>
        <w:ind w:firstLine="540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6B19A4" w:rsidRPr="006B19A4" w:rsidRDefault="006B19A4" w:rsidP="006B19A4">
      <w:pPr>
        <w:spacing w:after="1" w:line="220" w:lineRule="atLeast"/>
        <w:ind w:firstLine="540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6B19A4" w:rsidRPr="006B19A4" w:rsidRDefault="006B19A4" w:rsidP="006B19A4">
      <w:pPr>
        <w:spacing w:after="1" w:line="220" w:lineRule="atLeast"/>
        <w:ind w:firstLine="540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6B19A4" w:rsidRDefault="006B19A4" w:rsidP="006B19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B19A4" w:rsidRPr="00EA25F5" w:rsidRDefault="006B19A4" w:rsidP="006B19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B19A4" w:rsidRDefault="006B19A4" w:rsidP="006B19A4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58DD">
        <w:rPr>
          <w:rFonts w:ascii="Times New Roman" w:hAnsi="Times New Roman" w:cs="Times New Roman"/>
          <w:sz w:val="28"/>
          <w:szCs w:val="28"/>
        </w:rPr>
        <w:t>. Показатели эффективности и результативности</w:t>
      </w:r>
      <w:r w:rsidRPr="007558DD">
        <w:rPr>
          <w:rFonts w:ascii="Times New Roman" w:hAnsi="Times New Roman" w:cs="Times New Roman"/>
          <w:sz w:val="28"/>
          <w:szCs w:val="28"/>
        </w:rPr>
        <w:br/>
        <w:t>профессиональной служебной деятельности</w:t>
      </w:r>
    </w:p>
    <w:p w:rsidR="006B19A4" w:rsidRPr="007558DD" w:rsidRDefault="006B19A4" w:rsidP="006B19A4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19A4" w:rsidRDefault="006B19A4" w:rsidP="006B1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4</w:t>
      </w:r>
      <w:r w:rsidRPr="00EA25F5">
        <w:rPr>
          <w:rFonts w:ascii="Times New Roman" w:hAnsi="Times New Roman" w:cs="Times New Roman"/>
          <w:sz w:val="28"/>
          <w:szCs w:val="28"/>
        </w:rPr>
        <w:t xml:space="preserve">.1. Эффективность и результативность профессиональной служебной </w:t>
      </w:r>
      <w:proofErr w:type="gramStart"/>
      <w:r w:rsidRPr="00EA25F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ведущего специалиста-эксперта отдела организации надзора</w:t>
      </w:r>
      <w:proofErr w:type="gramEnd"/>
      <w:r w:rsidRPr="00EA25F5">
        <w:rPr>
          <w:rFonts w:ascii="Times New Roman" w:hAnsi="Times New Roman" w:cs="Times New Roman"/>
          <w:sz w:val="28"/>
          <w:szCs w:val="28"/>
        </w:rPr>
        <w:t xml:space="preserve"> оценивается по следующим показателям: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количеству возвратов на доработку ранее подготовленных документов;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количеству повторных обращений по рассматриваемым вопросам;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наличию у гражданского служащего поощрений за безупречную и эффективную службу;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оценке профессиональных, организаторских и личностных каче</w:t>
      </w:r>
      <w:proofErr w:type="gramStart"/>
      <w:r w:rsidRPr="006B19A4">
        <w:rPr>
          <w:rFonts w:ascii="Times New Roman" w:hAnsi="Times New Roman"/>
          <w:sz w:val="28"/>
          <w:szCs w:val="28"/>
        </w:rPr>
        <w:t>ств гр</w:t>
      </w:r>
      <w:proofErr w:type="gramEnd"/>
      <w:r w:rsidRPr="006B19A4">
        <w:rPr>
          <w:rFonts w:ascii="Times New Roman" w:hAnsi="Times New Roman"/>
          <w:sz w:val="28"/>
          <w:szCs w:val="28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lastRenderedPageBreak/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отсутствию жалоб граждан, юридических лиц на действия (бездействие) гражданского служащего;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32"/>
          <w:szCs w:val="32"/>
        </w:rPr>
      </w:pPr>
      <w:r w:rsidRPr="006B19A4">
        <w:rPr>
          <w:rFonts w:ascii="Times New Roman" w:hAnsi="Times New Roman"/>
          <w:sz w:val="32"/>
          <w:szCs w:val="32"/>
        </w:rPr>
        <w:t>осознанию ответственности за последствия своих действий, принимаемых решений;</w:t>
      </w:r>
    </w:p>
    <w:p w:rsidR="006B19A4" w:rsidRPr="006B19A4" w:rsidRDefault="006B19A4" w:rsidP="006B19A4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774EA7" w:rsidRDefault="00774EA7"/>
    <w:sectPr w:rsidR="00774EA7" w:rsidSect="0083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9A4"/>
    <w:rsid w:val="003B6DA6"/>
    <w:rsid w:val="006B19A4"/>
    <w:rsid w:val="00774EA7"/>
    <w:rsid w:val="00B2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A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9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C7CE9D7AB6F3F6E5F920654B7C2475DC928872B1E385826837746A876BE2AAA66D63B0AEEDEFF9W4NBK" TargetMode="External"/><Relationship Id="rId13" Type="http://schemas.openxmlformats.org/officeDocument/2006/relationships/hyperlink" Target="consultantplus://offline/ref=3DC7CE9D7AB6F3F6E5F920654B7C2475DC918076BAE385826837746A87W6N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ED3835BB7B0432F65FBAD3E90ACA1E537009280A291860BA65CAE6EA7C35683E97CE6BDCCCE7M6xDF" TargetMode="External"/><Relationship Id="rId12" Type="http://schemas.openxmlformats.org/officeDocument/2006/relationships/hyperlink" Target="consultantplus://offline/ref=3DC7CE9D7AB6F3F6E5F920654B7C2475DC928872B1E385826837746A87W6N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ED3835BB7B0432F65FBAD3E90ACA1E597B0D2D0A21456AB23CC6E4EDM7x3F" TargetMode="External"/><Relationship Id="rId11" Type="http://schemas.openxmlformats.org/officeDocument/2006/relationships/hyperlink" Target="consultantplus://offline/ref=3DC7CE9D7AB6F3F6E5F920654B7C2475DC928872B1E385826837746A87W6NBK" TargetMode="External"/><Relationship Id="rId5" Type="http://schemas.openxmlformats.org/officeDocument/2006/relationships/hyperlink" Target="consultantplus://offline/ref=9CED3835BB7B0432F65FBAD3E90ACA1E59710B2D08741268E369C8MEx1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C7CE9D7AB6F3F6E5F920654B7C2475DC928872B1E385826837746A87W6NBK" TargetMode="External"/><Relationship Id="rId4" Type="http://schemas.openxmlformats.org/officeDocument/2006/relationships/hyperlink" Target="consultantplus://offline/ref=9CED3835BB7B0432F65FBAD3E90ACA1E597B0D2D0A21456AB23CC6E4ED736A7F39DEC26ADCCCE566MAxEF" TargetMode="External"/><Relationship Id="rId9" Type="http://schemas.openxmlformats.org/officeDocument/2006/relationships/hyperlink" Target="consultantplus://offline/ref=3DC7CE9D7AB6F3F6E5F920654B7C2475DC928872B1E385826837746A87W6N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2014</Words>
  <Characters>11485</Characters>
  <Application>Microsoft Office Word</Application>
  <DocSecurity>0</DocSecurity>
  <Lines>95</Lines>
  <Paragraphs>26</Paragraphs>
  <ScaleCrop>false</ScaleCrop>
  <Company/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2019-09-05T14:12:00Z</dcterms:created>
  <dcterms:modified xsi:type="dcterms:W3CDTF">2019-09-12T07:46:00Z</dcterms:modified>
</cp:coreProperties>
</file>